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41D0DA3" w:rsidR="00E56328" w:rsidRPr="00DC78F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1176A758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3DA14DA" w14:textId="550AF521" w:rsidR="00A776F5" w:rsidRPr="006345E7" w:rsidRDefault="00A776F5" w:rsidP="00A776F5">
      <w:pPr>
        <w:spacing w:line="360" w:lineRule="auto"/>
        <w:ind w:left="-142" w:firstLine="142"/>
        <w:jc w:val="both"/>
        <w:rPr>
          <w:rFonts w:ascii="GHEA Grapalat" w:hAnsi="GHEA Grapalat"/>
          <w:b/>
          <w:sz w:val="20"/>
          <w:lang w:val="es-ES"/>
        </w:rPr>
      </w:pPr>
      <w:r w:rsidRPr="00E206D9">
        <w:rPr>
          <w:rFonts w:ascii="GHEA Grapalat" w:hAnsi="GHEA Grapalat" w:cs="Arial Armenian"/>
          <w:sz w:val="20"/>
          <w:lang w:val="es-ES"/>
        </w:rPr>
        <w:t xml:space="preserve">Պատվիրատուն՝ </w:t>
      </w:r>
      <w:r w:rsidR="003A3FFA"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 w:rsidR="003A3FF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3A3FFA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  <w:r w:rsidRPr="00E206D9">
        <w:rPr>
          <w:rFonts w:ascii="GHEA Grapalat" w:hAnsi="GHEA Grapalat" w:cs="Arial Armenian"/>
          <w:sz w:val="20"/>
          <w:lang w:val="af-ZA"/>
        </w:rPr>
        <w:t>-</w:t>
      </w:r>
      <w:r w:rsidRPr="00E206D9">
        <w:rPr>
          <w:rFonts w:ascii="GHEA Grapalat" w:hAnsi="GHEA Grapalat" w:cs="Sylfaen"/>
          <w:sz w:val="20"/>
        </w:rPr>
        <w:t>ը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Pr="00E206D9">
        <w:rPr>
          <w:rFonts w:ascii="GHEA Grapalat" w:hAnsi="GHEA Grapalat" w:cs="Sylfaen"/>
          <w:sz w:val="20"/>
          <w:lang w:val="af-ZA"/>
        </w:rPr>
        <w:t>որը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գտնվում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է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ք</w:t>
      </w:r>
      <w:r w:rsidRPr="00E206D9">
        <w:rPr>
          <w:rFonts w:ascii="GHEA Grapalat" w:hAnsi="GHEA Grapalat"/>
          <w:sz w:val="20"/>
          <w:lang w:val="af-ZA"/>
        </w:rPr>
        <w:t xml:space="preserve">. </w:t>
      </w:r>
      <w:r w:rsidRPr="00E206D9">
        <w:rPr>
          <w:rFonts w:ascii="GHEA Grapalat" w:hAnsi="GHEA Grapalat" w:cs="Sylfaen"/>
          <w:sz w:val="20"/>
          <w:lang w:val="af-ZA"/>
        </w:rPr>
        <w:t>Երևան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="003A3FFA">
        <w:rPr>
          <w:rFonts w:ascii="GHEA Grapalat" w:hAnsi="GHEA Grapalat" w:cs="Sylfaen"/>
          <w:sz w:val="20"/>
        </w:rPr>
        <w:t>Գյուրջյան</w:t>
      </w:r>
      <w:proofErr w:type="spellEnd"/>
      <w:r w:rsidR="003A3FFA">
        <w:rPr>
          <w:rFonts w:ascii="GHEA Grapalat" w:hAnsi="GHEA Grapalat" w:cs="Sylfaen"/>
          <w:sz w:val="20"/>
          <w:lang w:val="af-ZA"/>
        </w:rPr>
        <w:t xml:space="preserve"> 14</w:t>
      </w:r>
      <w:r w:rsidRPr="00E206D9">
        <w:rPr>
          <w:rFonts w:ascii="GHEA Grapalat" w:hAnsi="GHEA Grapalat" w:cs="Sylfaen"/>
          <w:sz w:val="20"/>
          <w:lang w:val="af-ZA"/>
        </w:rPr>
        <w:t xml:space="preserve"> 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հասցեում</w:t>
      </w:r>
      <w:r w:rsidRPr="00E206D9">
        <w:rPr>
          <w:rFonts w:ascii="GHEA Grapalat" w:hAnsi="GHEA Grapalat"/>
          <w:sz w:val="20"/>
          <w:lang w:val="af-ZA"/>
        </w:rPr>
        <w:t xml:space="preserve">, </w:t>
      </w:r>
      <w:r w:rsidRPr="00E206D9">
        <w:rPr>
          <w:rFonts w:ascii="GHEA Grapalat" w:hAnsi="GHEA Grapalat" w:cs="Sylfaen"/>
          <w:sz w:val="20"/>
          <w:lang w:val="af-ZA"/>
        </w:rPr>
        <w:t>ստորև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ներկայացնում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է</w:t>
      </w:r>
      <w:r w:rsidRPr="00E206D9">
        <w:rPr>
          <w:rFonts w:ascii="GHEA Grapalat" w:hAnsi="GHEA Grapalat"/>
          <w:sz w:val="20"/>
          <w:lang w:val="af-ZA"/>
        </w:rPr>
        <w:t xml:space="preserve"> իր կարիքների համար </w:t>
      </w:r>
      <w:proofErr w:type="spellStart"/>
      <w:r w:rsidR="003A17FA">
        <w:rPr>
          <w:rFonts w:ascii="GHEA Grapalat" w:hAnsi="GHEA Grapalat"/>
          <w:sz w:val="20"/>
        </w:rPr>
        <w:t>սեղմված</w:t>
      </w:r>
      <w:proofErr w:type="spellEnd"/>
      <w:r w:rsidR="003A17FA" w:rsidRPr="003A17FA">
        <w:rPr>
          <w:rFonts w:ascii="GHEA Grapalat" w:hAnsi="GHEA Grapalat"/>
          <w:sz w:val="20"/>
          <w:lang w:val="af-ZA"/>
        </w:rPr>
        <w:t xml:space="preserve"> </w:t>
      </w:r>
      <w:r w:rsidR="003A17FA">
        <w:rPr>
          <w:rFonts w:ascii="GHEA Grapalat" w:hAnsi="GHEA Grapalat"/>
          <w:sz w:val="20"/>
          <w:lang w:val="af-ZA"/>
        </w:rPr>
        <w:t>բնական գազի</w:t>
      </w:r>
      <w:r w:rsidRPr="00E206D9">
        <w:rPr>
          <w:rFonts w:ascii="GHEA Grapalat" w:hAnsi="GHEA Grapalat"/>
          <w:sz w:val="20"/>
          <w:lang w:val="af-ZA"/>
        </w:rPr>
        <w:t xml:space="preserve"> ձեռքբերման նպատակով կազմակերպված</w:t>
      </w:r>
      <w:r w:rsidR="003A3FFA">
        <w:rPr>
          <w:rFonts w:ascii="GHEA Grapalat" w:hAnsi="GHEA Grapalat"/>
          <w:sz w:val="20"/>
          <w:lang w:val="af-ZA"/>
        </w:rPr>
        <w:t xml:space="preserve"> </w:t>
      </w:r>
      <w:r w:rsidR="006C5F22">
        <w:rPr>
          <w:rFonts w:ascii="GHEA Grapalat" w:hAnsi="GHEA Grapalat"/>
          <w:sz w:val="20"/>
          <w:lang w:val="af-ZA"/>
        </w:rPr>
        <w:t xml:space="preserve">ՀԱՅԿԵՆՍ-ԳՀԱՊՁԲ-24/01 </w:t>
      </w:r>
      <w:r w:rsidRPr="00E206D9">
        <w:rPr>
          <w:rFonts w:ascii="GHEA Grapalat" w:hAnsi="GHEA Grapalat" w:cs="Sylfaen"/>
          <w:sz w:val="20"/>
          <w:lang w:val="af-ZA"/>
        </w:rPr>
        <w:t>ծածկագրով  գնման ընթացակարգի արդյունքում  202</w:t>
      </w:r>
      <w:r w:rsidR="006C5F22" w:rsidRPr="006C5F22">
        <w:rPr>
          <w:rFonts w:ascii="GHEA Grapalat" w:hAnsi="GHEA Grapalat" w:cs="Sylfaen"/>
          <w:sz w:val="20"/>
          <w:lang w:val="af-ZA"/>
        </w:rPr>
        <w:t>4</w:t>
      </w:r>
      <w:r w:rsidRPr="00E206D9">
        <w:rPr>
          <w:rFonts w:ascii="GHEA Grapalat" w:hAnsi="GHEA Grapalat" w:cs="Sylfaen"/>
          <w:sz w:val="20"/>
          <w:lang w:val="af-ZA"/>
        </w:rPr>
        <w:t xml:space="preserve">թ. </w:t>
      </w:r>
      <w:r w:rsidR="006C5F22">
        <w:rPr>
          <w:rFonts w:ascii="GHEA Grapalat" w:hAnsi="GHEA Grapalat" w:cs="Sylfaen"/>
          <w:sz w:val="20"/>
          <w:lang w:val="hy-AM"/>
        </w:rPr>
        <w:t>Հունվարի</w:t>
      </w:r>
      <w:r w:rsidR="00EA4E53">
        <w:rPr>
          <w:rFonts w:ascii="GHEA Grapalat" w:hAnsi="GHEA Grapalat" w:cs="Sylfaen"/>
          <w:sz w:val="20"/>
          <w:lang w:val="hy-AM"/>
        </w:rPr>
        <w:t xml:space="preserve"> </w:t>
      </w:r>
      <w:r w:rsidR="006C5F22">
        <w:rPr>
          <w:rFonts w:ascii="GHEA Grapalat" w:hAnsi="GHEA Grapalat" w:cs="Sylfaen"/>
          <w:sz w:val="20"/>
          <w:lang w:val="hy-AM"/>
        </w:rPr>
        <w:t>04</w:t>
      </w:r>
      <w:r>
        <w:rPr>
          <w:rFonts w:ascii="GHEA Grapalat" w:hAnsi="GHEA Grapalat" w:cs="Sylfaen"/>
          <w:sz w:val="20"/>
          <w:lang w:val="af-ZA"/>
        </w:rPr>
        <w:t>-</w:t>
      </w:r>
      <w:r w:rsidRPr="00E206D9">
        <w:rPr>
          <w:rFonts w:ascii="GHEA Grapalat" w:hAnsi="GHEA Grapalat" w:cs="Sylfaen"/>
          <w:sz w:val="20"/>
          <w:lang w:val="af-ZA"/>
        </w:rPr>
        <w:t xml:space="preserve">ին կնքված  թիվ՝ </w:t>
      </w:r>
      <w:r w:rsidR="003A3FFA">
        <w:rPr>
          <w:rFonts w:ascii="GHEA Grapalat" w:hAnsi="GHEA Grapalat" w:cs="Sylfaen"/>
          <w:sz w:val="20"/>
          <w:lang w:val="af-ZA"/>
        </w:rPr>
        <w:t>ՀԱՅԿԵՆՍ</w:t>
      </w:r>
      <w:r w:rsidR="00EA4E53" w:rsidRPr="00EA4E53">
        <w:rPr>
          <w:rFonts w:ascii="GHEA Grapalat" w:hAnsi="GHEA Grapalat" w:cs="Sylfaen"/>
          <w:sz w:val="20"/>
          <w:lang w:val="af-ZA"/>
        </w:rPr>
        <w:t>-ԳՀԱՊՁԲ</w:t>
      </w:r>
      <w:r w:rsidR="00EA4E53" w:rsidRPr="00EA4E53">
        <w:rPr>
          <w:rFonts w:ascii="GHEA Grapalat" w:hAnsi="GHEA Grapalat" w:cs="Sylfaen"/>
          <w:sz w:val="20"/>
          <w:lang w:val="hy-AM"/>
        </w:rPr>
        <w:t>-</w:t>
      </w:r>
      <w:r w:rsidR="00EA4E53" w:rsidRPr="00EA4E53">
        <w:rPr>
          <w:rFonts w:ascii="GHEA Grapalat" w:hAnsi="GHEA Grapalat" w:cs="Sylfaen"/>
          <w:sz w:val="20"/>
          <w:lang w:val="af-ZA"/>
        </w:rPr>
        <w:t>2</w:t>
      </w:r>
      <w:r w:rsidR="006C5F22" w:rsidRPr="006C5F22">
        <w:rPr>
          <w:rFonts w:ascii="GHEA Grapalat" w:hAnsi="GHEA Grapalat" w:cs="Sylfaen"/>
          <w:sz w:val="20"/>
          <w:lang w:val="af-ZA"/>
        </w:rPr>
        <w:t>4</w:t>
      </w:r>
      <w:r w:rsidR="00EA4E53" w:rsidRPr="00EA4E53">
        <w:rPr>
          <w:rFonts w:ascii="GHEA Grapalat" w:hAnsi="GHEA Grapalat" w:cs="Sylfaen"/>
          <w:sz w:val="20"/>
          <w:lang w:val="af-ZA"/>
        </w:rPr>
        <w:t>/</w:t>
      </w:r>
      <w:r w:rsidR="00EA4E53" w:rsidRPr="00EA4E53">
        <w:rPr>
          <w:rFonts w:ascii="GHEA Grapalat" w:hAnsi="GHEA Grapalat" w:cs="Sylfaen"/>
          <w:sz w:val="20"/>
          <w:lang w:val="hy-AM"/>
        </w:rPr>
        <w:t>0</w:t>
      </w:r>
      <w:r w:rsidR="006C5F22">
        <w:rPr>
          <w:rFonts w:ascii="GHEA Grapalat" w:hAnsi="GHEA Grapalat" w:cs="Sylfaen"/>
          <w:sz w:val="20"/>
          <w:lang w:val="af-ZA"/>
        </w:rPr>
        <w:t>1</w:t>
      </w:r>
      <w:r w:rsidR="00EA4E53">
        <w:rPr>
          <w:rFonts w:ascii="GHEA Grapalat" w:hAnsi="GHEA Grapalat" w:cs="Sylfaen"/>
          <w:sz w:val="20"/>
          <w:lang w:val="hy-AM"/>
        </w:rPr>
        <w:t xml:space="preserve">-1 </w:t>
      </w:r>
      <w:r w:rsidRPr="00E206D9">
        <w:rPr>
          <w:rFonts w:ascii="GHEA Grapalat" w:hAnsi="GHEA Grapalat" w:cs="Sylfaen"/>
          <w:sz w:val="20"/>
          <w:lang w:val="af-ZA"/>
        </w:rPr>
        <w:t>պայմանագրի</w:t>
      </w:r>
      <w:r w:rsidRPr="00E206D9">
        <w:rPr>
          <w:rFonts w:ascii="GHEA Grapalat" w:hAnsi="GHEA Grapalat"/>
          <w:sz w:val="20"/>
          <w:lang w:val="af-ZA"/>
        </w:rPr>
        <w:t xml:space="preserve">  </w:t>
      </w:r>
      <w:r w:rsidRPr="00E206D9">
        <w:rPr>
          <w:rFonts w:ascii="GHEA Grapalat" w:hAnsi="GHEA Grapalat" w:cs="Sylfaen"/>
          <w:sz w:val="20"/>
          <w:lang w:val="af-ZA"/>
        </w:rPr>
        <w:t>մասին</w:t>
      </w:r>
      <w:r w:rsidRPr="00E206D9">
        <w:rPr>
          <w:rFonts w:ascii="GHEA Grapalat" w:hAnsi="GHEA Grapalat"/>
          <w:sz w:val="20"/>
          <w:lang w:val="af-ZA"/>
        </w:rPr>
        <w:t xml:space="preserve"> </w:t>
      </w:r>
      <w:r w:rsidRPr="00E206D9">
        <w:rPr>
          <w:rFonts w:ascii="GHEA Grapalat" w:hAnsi="GHEA Grapalat" w:cs="Sylfaen"/>
          <w:sz w:val="20"/>
          <w:lang w:val="af-ZA"/>
        </w:rPr>
        <w:t>տեղեկատվությունը</w:t>
      </w:r>
      <w:r w:rsidRPr="00E206D9">
        <w:rPr>
          <w:rFonts w:ascii="GHEA Grapalat" w:hAnsi="GHEA Grapalat" w:cs="Arial Armenian"/>
          <w:sz w:val="20"/>
          <w:lang w:val="af-ZA"/>
        </w:rPr>
        <w:t>՝</w:t>
      </w:r>
    </w:p>
    <w:p w14:paraId="3F2A9659" w14:textId="77777777" w:rsidR="0022631D" w:rsidRPr="00A776F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1062"/>
        <w:gridCol w:w="198"/>
        <w:gridCol w:w="382"/>
        <w:gridCol w:w="246"/>
        <w:gridCol w:w="167"/>
        <w:gridCol w:w="49"/>
        <w:gridCol w:w="595"/>
        <w:gridCol w:w="16"/>
        <w:gridCol w:w="170"/>
        <w:gridCol w:w="693"/>
        <w:gridCol w:w="332"/>
        <w:gridCol w:w="59"/>
        <w:gridCol w:w="22"/>
        <w:gridCol w:w="519"/>
        <w:gridCol w:w="204"/>
        <w:gridCol w:w="187"/>
        <w:gridCol w:w="146"/>
        <w:gridCol w:w="273"/>
        <w:gridCol w:w="467"/>
        <w:gridCol w:w="39"/>
        <w:gridCol w:w="636"/>
        <w:gridCol w:w="208"/>
        <w:gridCol w:w="26"/>
        <w:gridCol w:w="178"/>
        <w:gridCol w:w="8"/>
        <w:gridCol w:w="35"/>
        <w:gridCol w:w="1658"/>
      </w:tblGrid>
      <w:tr w:rsidR="0022631D" w:rsidRPr="0022631D" w14:paraId="3BCB0F4A" w14:textId="77777777" w:rsidTr="007D508F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38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7D508F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1206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54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7D508F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554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D508F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55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C5F22" w:rsidRPr="0022631D" w14:paraId="6CB0AC86" w14:textId="77777777" w:rsidTr="00EB0E99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257F4783" w:rsidR="006C5F22" w:rsidRPr="007D508F" w:rsidRDefault="006C5F22" w:rsidP="006C5F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99A48EB" w:rsidR="006C5F22" w:rsidRPr="007D508F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Սեղմված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բնական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գազ</w:t>
            </w:r>
            <w:proofErr w:type="spellEnd"/>
          </w:p>
        </w:tc>
        <w:tc>
          <w:tcPr>
            <w:tcW w:w="12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0A710CC" w:rsidR="006C5F22" w:rsidRPr="007D508F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069715A" w:rsidR="006C5F22" w:rsidRPr="007D508F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1328F8D" w:rsidR="006C5F22" w:rsidRPr="007D508F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F00DC9F" w:rsidR="006C5F22" w:rsidRPr="007D508F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8966B2C" w:rsidR="006C5F22" w:rsidRPr="007D508F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2016000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E29C8" w14:textId="77777777" w:rsidR="006C5F22" w:rsidRPr="003A17FA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Օգտագործվում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է  «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Հայկենսատեխնոլոգիա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» ԳԱԿ ՊՈԱԿ-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պատկանող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գազաբալոնային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համակարգով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աշխատող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տրանսպորտային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միջոցները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լիցքավորելու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մեթան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տրանսպորտային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միջոցների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ներքին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այրման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շարժիչներում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որպես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վառելիք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օգտագործելու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ստացվում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ԱԳԼՃԿ-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տեխնոլոգիական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պրոցեսների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իրար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հաջորդող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մշակման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քանի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փուլից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`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խառնուրդի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մաքրում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խոնավության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այլ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աղտոտիչների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հեռացում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ու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սեղմում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չի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նախատեսում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բաղադրիչների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բաղադրության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փոփոխություն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Գլանոթի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ընթացքում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բնական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կոմպրեսացված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վառելիքի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ավելցուկ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ճնշումը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պետք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համապատասխանի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ԱԳԼՃԿ-ի և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լիցքավորվող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գազագլանոթային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միջոցների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տեխնիկական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պայմաններին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չպետք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գերազանցի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19.6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ՄՊա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ճնշման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սահմանը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գլանոթ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լիցքավորվող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ջերմաստիճանը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կարող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բարձր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լինել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շրջապատող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lastRenderedPageBreak/>
              <w:t>միջավայրի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ջերմաստիճանից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ոչ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ավել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քան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15 0C,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բայց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չպետք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գերազանցի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600C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ջերմաստիճանը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Ջերմատվությունը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1ԽՄ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այրելիս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` 8000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կկ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ներստացվող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ճնշումը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` 2.2-2.5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ատմոսֆեր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պայթյունա-վտանգ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հրավտանգ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ունի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օդից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թեթև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խտություն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յուրա-հատուկ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հոտ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Սեղմված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բնական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մշտական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ստացիոնար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կայանից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կտրոնային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:</w:t>
            </w:r>
          </w:p>
          <w:p w14:paraId="1013593A" w14:textId="4725CF79" w:rsidR="006C5F22" w:rsidRPr="003A17FA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Պահանջվում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գազալցակայանը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գտնվի</w:t>
            </w:r>
            <w:proofErr w:type="spellEnd"/>
            <w:proofErr w:type="gram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ՀՀ ԳԱԱ «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Հայկենսատեխնոլոգիա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» ԳԱԿ ՊՈԱԿ-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մինչև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հեռավորության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վրա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DD8744" w14:textId="77777777" w:rsidR="006C5F22" w:rsidRPr="003A17FA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lastRenderedPageBreak/>
              <w:t>Օգտագործվում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է  «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Հայկենսատեխնոլոգիա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» ԳԱԿ ՊՈԱԿ-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պատկանող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գազաբալոնային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համակարգով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աշխատող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տրանսպորտային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միջոցները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լիցքավորելու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մեթան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տրանսպորտային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միջոցների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ներքին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այրման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շարժիչներում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որպես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վառելիք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օգտագործելու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ստացվում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ԱԳԼՃԿ-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տեխնոլոգիական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պրոցեսների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իրար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հաջորդող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մշակման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քանի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փուլից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`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խառնուրդի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մաքրում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խոնավության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այլ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աղտոտիչների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հեռացում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ու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սեղմում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չի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նախատեսում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բաղադրիչների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բաղադրության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փոփոխություն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Գլանոթի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ընթացքում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բնական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կոմպրեսացված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վառելիքի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ավելցուկ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ճնշումը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պետք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համապատասխանի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ԱԳԼՃԿ-ի և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լիցքավորվող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գազագլանոթային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միջոցների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տեխնիկական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պայմաններին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չպետք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գերազանցի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19.6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ՄՊա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ճնշման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սահմանը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գլանոթ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լիցքավորվող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ջերմաստիճանը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կարող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բարձր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լինել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շրջապատող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միջավայրի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ջերմաստիճանից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ոչ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ավել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քան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15 0C,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բայց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չպետք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գերազանցի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600C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ջերմաստիճանը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Ջերմատվությունը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1ԽՄ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այրելիս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` 8000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կկ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ներստացվող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ճնշումը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` 2.2-</w:t>
            </w:r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lastRenderedPageBreak/>
              <w:t xml:space="preserve">2.5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ատմոսֆեր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պայթյունա-վտանգ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հրավտանգ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ունի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օդից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թեթև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խտություն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յուրա-հատուկ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հոտ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Սեղմված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բնական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գազի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լիցքավորման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մշտական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ստացիոնար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կայանից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կտրոնային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:</w:t>
            </w:r>
          </w:p>
          <w:p w14:paraId="5152B32D" w14:textId="2D9B33D1" w:rsidR="006C5F22" w:rsidRPr="003A17FA" w:rsidRDefault="006C5F22" w:rsidP="006C5F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Պահանջվում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է,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որ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գազալցակայանը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գտնվի</w:t>
            </w:r>
            <w:proofErr w:type="spellEnd"/>
            <w:proofErr w:type="gram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ՀՀ ԳԱԱ «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Հայկենսատեխնոլոգիա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» ԳԱԿ ՊՈԱԿ-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ից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մինչև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կմ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հեռավորության</w:t>
            </w:r>
            <w:proofErr w:type="spellEnd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A17FA">
              <w:rPr>
                <w:rFonts w:ascii="GHEA Grapalat" w:hAnsi="GHEA Grapalat" w:cs="Calibri"/>
                <w:color w:val="000000"/>
                <w:sz w:val="12"/>
                <w:szCs w:val="12"/>
              </w:rPr>
              <w:t>վրա</w:t>
            </w:r>
            <w:proofErr w:type="spellEnd"/>
          </w:p>
        </w:tc>
      </w:tr>
      <w:tr w:rsidR="0022631D" w:rsidRPr="0022631D" w14:paraId="4B8BC031" w14:textId="77777777" w:rsidTr="007D508F">
        <w:trPr>
          <w:trHeight w:val="169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7D508F">
        <w:trPr>
          <w:trHeight w:val="137"/>
        </w:trPr>
        <w:tc>
          <w:tcPr>
            <w:tcW w:w="464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47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92E014F" w:rsidR="0022631D" w:rsidRPr="0022631D" w:rsidRDefault="00A776F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3C7D">
              <w:rPr>
                <w:rFonts w:ascii="GHEA Grapalat" w:hAnsi="GHEA Grapalat"/>
                <w:b/>
                <w:sz w:val="16"/>
                <w:szCs w:val="16"/>
              </w:rPr>
              <w:t>&lt;</w:t>
            </w:r>
            <w:proofErr w:type="spellStart"/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Գնումների</w:t>
            </w:r>
            <w:proofErr w:type="spellEnd"/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մասին</w:t>
            </w:r>
            <w:proofErr w:type="spellEnd"/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&gt; </w:t>
            </w:r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ՀՀ</w:t>
            </w:r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օրենքի</w:t>
            </w:r>
            <w:proofErr w:type="spellEnd"/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22-</w:t>
            </w:r>
            <w:proofErr w:type="spellStart"/>
            <w:proofErr w:type="gramStart"/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րդ</w:t>
            </w:r>
            <w:proofErr w:type="spellEnd"/>
            <w:r w:rsidRPr="00C83C7D">
              <w:rPr>
                <w:rFonts w:ascii="GHEA Grapalat" w:hAnsi="GHEA Grapalat"/>
                <w:b/>
                <w:sz w:val="16"/>
                <w:szCs w:val="16"/>
              </w:rPr>
              <w:t xml:space="preserve">  </w:t>
            </w:r>
            <w:proofErr w:type="spellStart"/>
            <w:r w:rsidRPr="00C83C7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հոդված</w:t>
            </w:r>
            <w:proofErr w:type="spellEnd"/>
            <w:proofErr w:type="gramEnd"/>
          </w:p>
        </w:tc>
      </w:tr>
      <w:tr w:rsidR="0022631D" w:rsidRPr="0022631D" w14:paraId="075EEA57" w14:textId="77777777" w:rsidTr="007D508F">
        <w:trPr>
          <w:trHeight w:val="196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5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56F15F9" w:rsidR="0022631D" w:rsidRPr="0022631D" w:rsidRDefault="006C5F2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="00241A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A776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3A3F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A776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22631D" w14:paraId="199F948A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3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ABD97AE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36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3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36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6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7D508F">
        <w:trPr>
          <w:trHeight w:val="54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7D508F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20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15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7D508F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5721D" w:rsidRPr="0022631D" w14:paraId="3EBAB14B" w14:textId="77777777" w:rsidTr="00881AA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8E8EEBD" w14:textId="65CD1AFB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 Armenian" w:hAnsi="Arial Armenian" w:cs="Calibri"/>
                <w:color w:val="000000"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="003A17FA">
              <w:rPr>
                <w:rFonts w:ascii="Arial Armenian" w:hAnsi="Arial Armeni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2B1B934A" w14:textId="58267676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BEE546C" w14:textId="569B6488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29AB91" w14:textId="226CA32E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16A7CEF1" w14:textId="3CBCD329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721D" w:rsidRPr="0022631D" w14:paraId="76A9F8F3" w14:textId="77777777" w:rsidTr="00881AA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bottom"/>
          </w:tcPr>
          <w:p w14:paraId="39CFC948" w14:textId="481A141C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14:paraId="7369B355" w14:textId="6FDBFEDB" w:rsidR="0005721D" w:rsidRPr="0022631D" w:rsidRDefault="0005721D" w:rsidP="000572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§</w:t>
            </w:r>
            <w:proofErr w:type="spellStart"/>
            <w:r w:rsidR="003A17FA"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Գուրգեն</w:t>
            </w:r>
            <w:proofErr w:type="spellEnd"/>
            <w:r w:rsidR="003A17FA"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A17FA"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Դաոթյան</w:t>
            </w:r>
            <w:proofErr w:type="spellEnd"/>
            <w:r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¦</w:t>
            </w:r>
            <w:r w:rsidR="003A17FA"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14:paraId="3911BE76" w14:textId="2A5BC635" w:rsidR="0005721D" w:rsidRPr="006C5F22" w:rsidRDefault="006C5F22" w:rsidP="000572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  <w:lang w:val="hy-AM"/>
              </w:rPr>
              <w:t>1 680 000</w:t>
            </w: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78C494FF" w14:textId="5034DA91" w:rsidR="0005721D" w:rsidRPr="006C5F22" w:rsidRDefault="006C5F22" w:rsidP="003A17FA">
            <w:pPr>
              <w:spacing w:before="0" w:after="0"/>
              <w:ind w:left="0"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336 000</w:t>
            </w:r>
          </w:p>
        </w:tc>
        <w:tc>
          <w:tcPr>
            <w:tcW w:w="1905" w:type="dxa"/>
            <w:gridSpan w:val="5"/>
            <w:shd w:val="clear" w:color="auto" w:fill="auto"/>
            <w:vAlign w:val="bottom"/>
          </w:tcPr>
          <w:p w14:paraId="2894FC90" w14:textId="153792B7" w:rsidR="0005721D" w:rsidRPr="006C5F22" w:rsidRDefault="006C5F22" w:rsidP="003A17FA">
            <w:pPr>
              <w:spacing w:before="0" w:after="0"/>
              <w:ind w:left="0"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2 016 000</w:t>
            </w:r>
          </w:p>
        </w:tc>
      </w:tr>
      <w:tr w:rsidR="0022631D" w:rsidRPr="0022631D" w14:paraId="700CD07F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7D508F"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22631D" w:rsidRPr="0022631D" w14:paraId="552679BF" w14:textId="77777777" w:rsidTr="007D508F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6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7D508F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7D508F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7D508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7D50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65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7D508F">
        <w:trPr>
          <w:trHeight w:val="289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7D508F">
        <w:trPr>
          <w:trHeight w:val="346"/>
        </w:trPr>
        <w:tc>
          <w:tcPr>
            <w:tcW w:w="5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D35DFE6" w:rsidR="0022631D" w:rsidRPr="00700F59" w:rsidRDefault="00700F59" w:rsidP="0022631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․12․2023թ․</w:t>
            </w:r>
          </w:p>
        </w:tc>
      </w:tr>
      <w:tr w:rsidR="0022631D" w:rsidRPr="0022631D" w14:paraId="71BEA872" w14:textId="77777777" w:rsidTr="007D508F">
        <w:trPr>
          <w:trHeight w:val="92"/>
        </w:trPr>
        <w:tc>
          <w:tcPr>
            <w:tcW w:w="5260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7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7D508F">
        <w:trPr>
          <w:trHeight w:val="92"/>
        </w:trPr>
        <w:tc>
          <w:tcPr>
            <w:tcW w:w="526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670E1C9" w:rsidR="0022631D" w:rsidRPr="003A3FFA" w:rsidRDefault="003A3FFA" w:rsidP="00055AF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3708FF5" w:rsidR="0022631D" w:rsidRPr="003A3FFA" w:rsidRDefault="003A3FFA" w:rsidP="006A0A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2254FA5C" w14:textId="77777777" w:rsidTr="007D508F">
        <w:trPr>
          <w:trHeight w:val="344"/>
        </w:trPr>
        <w:tc>
          <w:tcPr>
            <w:tcW w:w="1112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DF37044" w:rsidR="0022631D" w:rsidRPr="006C5F22" w:rsidRDefault="0022631D" w:rsidP="005519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6A0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6C5F2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="006C5F22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0572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6C5F2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6A0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6C5F2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22631D" w:rsidRPr="0022631D" w14:paraId="3C75DA26" w14:textId="77777777" w:rsidTr="007D508F">
        <w:trPr>
          <w:trHeight w:val="344"/>
        </w:trPr>
        <w:tc>
          <w:tcPr>
            <w:tcW w:w="5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459FE61" w:rsidR="0022631D" w:rsidRPr="0005721D" w:rsidRDefault="006C5F22" w:rsidP="005519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DC78F7" w:rsidRPr="00DC78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6A0A3B" w:rsidRPr="00DC78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22631D" w:rsidRPr="0022631D" w14:paraId="0682C6BE" w14:textId="77777777" w:rsidTr="007D508F">
        <w:trPr>
          <w:trHeight w:val="344"/>
        </w:trPr>
        <w:tc>
          <w:tcPr>
            <w:tcW w:w="5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6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5AE8453" w:rsidR="0022631D" w:rsidRPr="0005721D" w:rsidRDefault="006C5F22" w:rsidP="005519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DC78F7" w:rsidRPr="00DC78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6A0A3B" w:rsidRPr="00DC78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22631D" w:rsidRPr="0022631D" w14:paraId="79A64497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7D508F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94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7D508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788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7D508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8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7D508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2CE8" w:rsidRPr="0022631D" w14:paraId="1E28D31D" w14:textId="77777777" w:rsidTr="007D508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10392455" w:rsidR="00222CE8" w:rsidRPr="003A3FFA" w:rsidRDefault="003A3FFA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2F9EAC3" w:rsidR="00222CE8" w:rsidRPr="004E510F" w:rsidRDefault="00222CE8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="003A17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Գուրգեն</w:t>
            </w:r>
            <w:proofErr w:type="spellEnd"/>
            <w:r w:rsidR="003A17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A17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Դաոթյան</w:t>
            </w:r>
            <w:proofErr w:type="spellEnd"/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 w:rsidR="003A3F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</w:t>
            </w: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374" w:type="dxa"/>
            <w:gridSpan w:val="8"/>
            <w:shd w:val="clear" w:color="auto" w:fill="auto"/>
            <w:vAlign w:val="center"/>
          </w:tcPr>
          <w:p w14:paraId="2183B64C" w14:textId="63F2076D" w:rsidR="00222CE8" w:rsidRPr="003A3FFA" w:rsidRDefault="003A3FFA" w:rsidP="003A3F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ՀԱՅԿԵՆՍ</w:t>
            </w:r>
            <w:r w:rsidR="00222CE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-ԳՀԱՊՁԲ</w:t>
            </w:r>
            <w:r w:rsidR="00057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-2</w:t>
            </w:r>
            <w:r w:rsidR="006C5F2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057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/0</w:t>
            </w:r>
            <w:r w:rsidR="006C5F2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57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F0CD2CE" w:rsidR="00222CE8" w:rsidRPr="0005721D" w:rsidRDefault="006C5F22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3A3F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057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572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F95A006" w:rsidR="00222CE8" w:rsidRPr="0005721D" w:rsidRDefault="00222CE8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 w:rsidR="006C5F2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371FCC8" w:rsidR="00222CE8" w:rsidRPr="004E510F" w:rsidRDefault="00222CE8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3345C920" w:rsidR="00222CE8" w:rsidRPr="006C5F22" w:rsidRDefault="006C5F22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016 000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43A549" w14:textId="2845D660" w:rsidR="00222CE8" w:rsidRPr="006C5F22" w:rsidRDefault="006C5F22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016 000</w:t>
            </w:r>
          </w:p>
        </w:tc>
      </w:tr>
      <w:tr w:rsidR="00222CE8" w:rsidRPr="00222CE8" w14:paraId="41E4ED39" w14:textId="77777777" w:rsidTr="007D508F">
        <w:trPr>
          <w:trHeight w:val="150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7265AE84" w14:textId="77777777" w:rsidR="00222CE8" w:rsidRPr="00222CE8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2CE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222CE8" w:rsidRPr="0022631D" w14:paraId="1F657639" w14:textId="77777777" w:rsidTr="007D508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2CE8" w:rsidRPr="0022631D" w:rsidRDefault="00222CE8" w:rsidP="00222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20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2CE8" w:rsidRPr="0022631D" w:rsidRDefault="00222CE8" w:rsidP="00222C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A3FFA" w:rsidRPr="00551970" w14:paraId="20BC55B9" w14:textId="77777777" w:rsidTr="003A3FF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3B8A63B" w:rsidR="003A3FFA" w:rsidRPr="0022631D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E669280" w:rsidR="003A3FFA" w:rsidRPr="0022631D" w:rsidRDefault="003A3F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="003A17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Գուրգեն</w:t>
            </w:r>
            <w:proofErr w:type="spellEnd"/>
            <w:r w:rsidR="003A17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A17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Դավթյան</w:t>
            </w:r>
            <w:proofErr w:type="spellEnd"/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</w:t>
            </w:r>
            <w:r w:rsidRPr="004E51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320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916BA54" w14:textId="21B1C494" w:rsidR="003A3FFA" w:rsidRPr="00551970" w:rsidRDefault="003A3FFA" w:rsidP="00EB0E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 w:rsidRPr="003A3F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ք.Երևան</w:t>
            </w:r>
            <w:proofErr w:type="spellEnd"/>
            <w:r w:rsidRPr="003A3F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proofErr w:type="spellStart"/>
            <w:r w:rsidR="003A17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Գյուրջյան</w:t>
            </w:r>
            <w:proofErr w:type="spellEnd"/>
            <w:r w:rsidR="003A17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14/11</w:t>
            </w:r>
            <w:r w:rsidRPr="003A3F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  <w:r w:rsidRPr="00EB0E9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հեռ.</w:t>
            </w:r>
            <w:r w:rsidR="00EB0E99" w:rsidRPr="00EB0E9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093-01-53-33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DBEFDF9" w:rsidR="003A3FFA" w:rsidRPr="00EB0E99" w:rsidRDefault="003A17FA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B0E9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nanyan.sargis@yandex.ru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147A245" w:rsidR="003A3FFA" w:rsidRPr="00EB0E99" w:rsidRDefault="00EB0E99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2050622050051001</w:t>
            </w:r>
          </w:p>
        </w:tc>
        <w:tc>
          <w:tcPr>
            <w:tcW w:w="1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2F567EF" w:rsidR="003A3FFA" w:rsidRPr="00EB0E99" w:rsidRDefault="00EB0E99" w:rsidP="003A3F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B0E9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02565105</w:t>
            </w:r>
          </w:p>
        </w:tc>
      </w:tr>
      <w:tr w:rsidR="001C1379" w:rsidRPr="00BD19A9" w14:paraId="496A046D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393BE26B" w14:textId="77777777" w:rsidR="001C1379" w:rsidRPr="00A93E71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22631D" w14:paraId="3863A00B" w14:textId="77777777" w:rsidTr="007D50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C1379" w:rsidRPr="0022631D" w:rsidRDefault="001C1379" w:rsidP="001C137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597662CD" w:rsidR="001C1379" w:rsidRPr="00296510" w:rsidRDefault="001C1379" w:rsidP="001C137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22631D" w14:paraId="485BF528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60FF974B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1379" w:rsidRPr="00E56328" w14:paraId="7DB42300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0AD8E25E" w14:textId="7E3C05C2" w:rsidR="001C1379" w:rsidRPr="00E4188B" w:rsidRDefault="001C1379" w:rsidP="001C137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C1379" w:rsidRPr="004D078F" w:rsidRDefault="001C1379" w:rsidP="001C137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C1379" w:rsidRPr="004D078F" w:rsidRDefault="001C1379" w:rsidP="001C137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C1379" w:rsidRPr="004D078F" w:rsidRDefault="001C1379" w:rsidP="001C137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C1379" w:rsidRPr="004D078F" w:rsidRDefault="001C1379" w:rsidP="001C137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E608E7D" w:rsidR="001C1379" w:rsidRPr="004D078F" w:rsidRDefault="001C1379" w:rsidP="001C137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A3FFA" w:rsidRPr="00AD1616">
              <w:rPr>
                <w:rFonts w:ascii="GHEA Grapalat" w:hAnsi="GHEA Grapalat"/>
                <w:sz w:val="16"/>
                <w:szCs w:val="16"/>
                <w:lang w:val="hy-AM"/>
              </w:rPr>
              <w:t>gnumner</w:t>
            </w:r>
            <w:proofErr w:type="spellEnd"/>
            <w:r w:rsidR="003A3FFA" w:rsidRPr="00AD1616">
              <w:rPr>
                <w:rFonts w:ascii="GHEA Grapalat" w:hAnsi="GHEA Grapalat"/>
                <w:sz w:val="16"/>
                <w:szCs w:val="16"/>
              </w:rPr>
              <w:t>armbiotech@gmail.com</w:t>
            </w:r>
          </w:p>
        </w:tc>
      </w:tr>
      <w:tr w:rsidR="001C1379" w:rsidRPr="00E56328" w14:paraId="3CC8B38C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02AFA8BF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700F59" w14:paraId="5484FA73" w14:textId="77777777" w:rsidTr="007D508F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C1379" w:rsidRPr="0022631D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8E7232B" w:rsidR="001C1379" w:rsidRPr="00C92579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«Գնումների մասին» ՀՀ օրենքի համաձայն իրականացվել են բոլոր անհրաժեշտ տեղեկատվությունների հրապարակումները՝ www.gnumner.am</w:t>
            </w:r>
          </w:p>
        </w:tc>
      </w:tr>
      <w:tr w:rsidR="001C1379" w:rsidRPr="00700F59" w14:paraId="5A7FED5D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0C88E286" w14:textId="77777777" w:rsidR="001C1379" w:rsidRPr="00C92579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14:paraId="7A66F2DC" w14:textId="77777777" w:rsidR="001C1379" w:rsidRPr="00C92579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1C1379" w:rsidRPr="00700F59" w14:paraId="40B30E88" w14:textId="77777777" w:rsidTr="007D508F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E08D869" w:rsidR="001C1379" w:rsidRPr="00C92579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1C1379" w:rsidRPr="00700F59" w14:paraId="541BD7F7" w14:textId="77777777" w:rsidTr="007D508F">
        <w:trPr>
          <w:trHeight w:val="288"/>
        </w:trPr>
        <w:tc>
          <w:tcPr>
            <w:tcW w:w="111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C1379" w:rsidRPr="00C92579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1C1379" w:rsidRPr="00700F59" w14:paraId="4DE14D25" w14:textId="77777777" w:rsidTr="007D508F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C1379" w:rsidRPr="00E56328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4396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E1910AE" w:rsidR="001C1379" w:rsidRPr="00C92579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C92579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Գնման գործընթացի վերաբերյալ ներկայացված բողոքներ չեն եղել</w:t>
            </w:r>
          </w:p>
        </w:tc>
      </w:tr>
      <w:tr w:rsidR="001C1379" w:rsidRPr="00700F59" w14:paraId="1DAD5D5C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57597369" w14:textId="77777777" w:rsidR="001C1379" w:rsidRPr="00E56328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1379" w:rsidRPr="0022631D" w14:paraId="5F667D89" w14:textId="77777777" w:rsidTr="007D508F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7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C1379" w:rsidRPr="0022631D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C1379" w:rsidRPr="0022631D" w14:paraId="406B68D6" w14:textId="77777777" w:rsidTr="007D508F">
        <w:trPr>
          <w:trHeight w:val="288"/>
        </w:trPr>
        <w:tc>
          <w:tcPr>
            <w:tcW w:w="11120" w:type="dxa"/>
            <w:gridSpan w:val="34"/>
            <w:shd w:val="clear" w:color="auto" w:fill="99CCFF"/>
            <w:vAlign w:val="center"/>
          </w:tcPr>
          <w:p w14:paraId="79EAD146" w14:textId="77777777" w:rsidR="001C1379" w:rsidRPr="0022631D" w:rsidRDefault="001C1379" w:rsidP="001C13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1379" w:rsidRPr="0022631D" w14:paraId="1A2BD291" w14:textId="77777777" w:rsidTr="007D508F">
        <w:trPr>
          <w:trHeight w:val="227"/>
        </w:trPr>
        <w:tc>
          <w:tcPr>
            <w:tcW w:w="11120" w:type="dxa"/>
            <w:gridSpan w:val="34"/>
            <w:shd w:val="clear" w:color="auto" w:fill="auto"/>
            <w:vAlign w:val="center"/>
          </w:tcPr>
          <w:p w14:paraId="73A19DB3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C1379" w:rsidRPr="0022631D" w14:paraId="002AF1AD" w14:textId="77777777" w:rsidTr="007D508F">
        <w:trPr>
          <w:trHeight w:val="47"/>
        </w:trPr>
        <w:tc>
          <w:tcPr>
            <w:tcW w:w="360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5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C1379" w:rsidRPr="0022631D" w:rsidRDefault="001C1379" w:rsidP="001C137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C1379" w:rsidRPr="0022631D" w14:paraId="6C6C269C" w14:textId="77777777" w:rsidTr="007D508F">
        <w:trPr>
          <w:trHeight w:val="47"/>
        </w:trPr>
        <w:tc>
          <w:tcPr>
            <w:tcW w:w="3607" w:type="dxa"/>
            <w:gridSpan w:val="8"/>
            <w:shd w:val="clear" w:color="auto" w:fill="auto"/>
            <w:vAlign w:val="center"/>
          </w:tcPr>
          <w:p w14:paraId="0A862370" w14:textId="58599824" w:rsidR="001C1379" w:rsidRPr="00296510" w:rsidRDefault="001C1379" w:rsidP="001C13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9651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Զարինե</w:t>
            </w:r>
            <w:proofErr w:type="spellEnd"/>
            <w:r w:rsidRPr="0029651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Պապյան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C9481A3" w:rsidR="001C1379" w:rsidRPr="00296510" w:rsidRDefault="00BF10E3" w:rsidP="001C13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57462">
              <w:rPr>
                <w:rFonts w:ascii="GHEA Grapalat" w:hAnsi="GHEA Grapalat" w:cs="Sylfaen"/>
                <w:lang w:val="af-ZA"/>
              </w:rPr>
              <w:t>010650881</w:t>
            </w:r>
          </w:p>
        </w:tc>
        <w:tc>
          <w:tcPr>
            <w:tcW w:w="3528" w:type="dxa"/>
            <w:gridSpan w:val="10"/>
            <w:shd w:val="clear" w:color="auto" w:fill="auto"/>
            <w:vAlign w:val="center"/>
          </w:tcPr>
          <w:p w14:paraId="3C42DEDA" w14:textId="67362EF1" w:rsidR="001C1379" w:rsidRPr="00296510" w:rsidRDefault="003A3FFA" w:rsidP="001C13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proofErr w:type="spellStart"/>
            <w:r w:rsidRPr="00AD1616">
              <w:rPr>
                <w:rFonts w:ascii="GHEA Grapalat" w:hAnsi="GHEA Grapalat"/>
                <w:sz w:val="16"/>
                <w:szCs w:val="16"/>
                <w:lang w:val="hy-AM"/>
              </w:rPr>
              <w:t>gnumner</w:t>
            </w:r>
            <w:proofErr w:type="spellEnd"/>
            <w:r w:rsidRPr="00AD1616">
              <w:rPr>
                <w:rFonts w:ascii="GHEA Grapalat" w:hAnsi="GHEA Grapalat"/>
                <w:sz w:val="16"/>
                <w:szCs w:val="16"/>
              </w:rPr>
              <w:t>armbiotech@gmail.com</w:t>
            </w:r>
          </w:p>
        </w:tc>
      </w:tr>
    </w:tbl>
    <w:p w14:paraId="45793776" w14:textId="6BAF2004" w:rsidR="00C92579" w:rsidRPr="00296510" w:rsidRDefault="00C92579" w:rsidP="00C92579">
      <w:pPr>
        <w:jc w:val="both"/>
        <w:rPr>
          <w:rFonts w:ascii="GHEA Grapalat" w:hAnsi="GHEA Grapalat" w:cs="Sylfaen"/>
          <w:sz w:val="20"/>
          <w:lang w:val="af-ZA"/>
        </w:rPr>
      </w:pPr>
      <w:r w:rsidRPr="006345E7">
        <w:rPr>
          <w:rFonts w:ascii="GHEA Grapalat" w:hAnsi="GHEA Grapalat" w:cs="Sylfaen"/>
          <w:sz w:val="20"/>
          <w:lang w:val="af-ZA"/>
        </w:rPr>
        <w:t>Պատվիրատու</w:t>
      </w:r>
      <w:r w:rsidRPr="00314B19">
        <w:rPr>
          <w:rFonts w:ascii="GHEA Grapalat" w:hAnsi="GHEA Grapalat" w:cs="Sylfaen"/>
          <w:sz w:val="20"/>
          <w:lang w:val="af-ZA"/>
        </w:rPr>
        <w:t xml:space="preserve">՝   </w:t>
      </w:r>
      <w:r w:rsidR="003A3FFA"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 w:rsidR="003A3FF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3A3FFA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1812E8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1160E497" w14:textId="3CA2FD9D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E7E5" w14:textId="77777777" w:rsidR="002951E3" w:rsidRDefault="002951E3" w:rsidP="0022631D">
      <w:pPr>
        <w:spacing w:before="0" w:after="0"/>
      </w:pPr>
      <w:r>
        <w:separator/>
      </w:r>
    </w:p>
  </w:endnote>
  <w:endnote w:type="continuationSeparator" w:id="0">
    <w:p w14:paraId="5272874A" w14:textId="77777777" w:rsidR="002951E3" w:rsidRDefault="002951E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B0604020202020204"/>
    <w:charset w:val="00"/>
    <w:family w:val="roman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B55E" w14:textId="77777777" w:rsidR="002951E3" w:rsidRDefault="002951E3" w:rsidP="0022631D">
      <w:pPr>
        <w:spacing w:before="0" w:after="0"/>
      </w:pPr>
      <w:r>
        <w:separator/>
      </w:r>
    </w:p>
  </w:footnote>
  <w:footnote w:type="continuationSeparator" w:id="0">
    <w:p w14:paraId="4026E067" w14:textId="77777777" w:rsidR="002951E3" w:rsidRDefault="002951E3" w:rsidP="0022631D">
      <w:pPr>
        <w:spacing w:before="0" w:after="0"/>
      </w:pPr>
      <w:r>
        <w:continuationSeparator/>
      </w:r>
    </w:p>
  </w:footnote>
  <w:footnote w:id="1">
    <w:p w14:paraId="73E33F31" w14:textId="77777777" w:rsidR="00241A07" w:rsidRPr="00541A77" w:rsidRDefault="00241A07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41A07" w:rsidRPr="002D0BF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41A07" w:rsidRPr="002D0BF6" w:rsidRDefault="00241A0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41A07" w:rsidRPr="00871366" w:rsidRDefault="00241A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2CE8" w:rsidRPr="002D0BF6" w:rsidRDefault="00222CE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21109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5AFC"/>
    <w:rsid w:val="0005721D"/>
    <w:rsid w:val="0007090E"/>
    <w:rsid w:val="00073D66"/>
    <w:rsid w:val="000B0199"/>
    <w:rsid w:val="000C667F"/>
    <w:rsid w:val="000C7DA1"/>
    <w:rsid w:val="000E4FF1"/>
    <w:rsid w:val="000E74B3"/>
    <w:rsid w:val="000F376D"/>
    <w:rsid w:val="000F49AD"/>
    <w:rsid w:val="001021B0"/>
    <w:rsid w:val="001053C6"/>
    <w:rsid w:val="00177665"/>
    <w:rsid w:val="001812E8"/>
    <w:rsid w:val="0018422F"/>
    <w:rsid w:val="001A1999"/>
    <w:rsid w:val="001A35E3"/>
    <w:rsid w:val="001C1379"/>
    <w:rsid w:val="001C1BE1"/>
    <w:rsid w:val="001E0091"/>
    <w:rsid w:val="001F00EB"/>
    <w:rsid w:val="001F2500"/>
    <w:rsid w:val="00222CE8"/>
    <w:rsid w:val="0022631D"/>
    <w:rsid w:val="00241A07"/>
    <w:rsid w:val="00292ACE"/>
    <w:rsid w:val="002951E3"/>
    <w:rsid w:val="00295B92"/>
    <w:rsid w:val="00296510"/>
    <w:rsid w:val="002C5BA3"/>
    <w:rsid w:val="002D726D"/>
    <w:rsid w:val="002E4E6F"/>
    <w:rsid w:val="002F16CC"/>
    <w:rsid w:val="002F1FEB"/>
    <w:rsid w:val="002F35E4"/>
    <w:rsid w:val="00371B1D"/>
    <w:rsid w:val="003942FF"/>
    <w:rsid w:val="003A17FA"/>
    <w:rsid w:val="003A3FFA"/>
    <w:rsid w:val="003B0FC8"/>
    <w:rsid w:val="003B2758"/>
    <w:rsid w:val="003E3D40"/>
    <w:rsid w:val="003E6978"/>
    <w:rsid w:val="004135F8"/>
    <w:rsid w:val="00433E3C"/>
    <w:rsid w:val="00472069"/>
    <w:rsid w:val="00474C2F"/>
    <w:rsid w:val="004764CD"/>
    <w:rsid w:val="004875E0"/>
    <w:rsid w:val="00494E89"/>
    <w:rsid w:val="004D078F"/>
    <w:rsid w:val="004E376E"/>
    <w:rsid w:val="004E510F"/>
    <w:rsid w:val="00503BCC"/>
    <w:rsid w:val="005167FB"/>
    <w:rsid w:val="00546023"/>
    <w:rsid w:val="00551970"/>
    <w:rsid w:val="005737F9"/>
    <w:rsid w:val="005D5FBD"/>
    <w:rsid w:val="006052ED"/>
    <w:rsid w:val="00607C9A"/>
    <w:rsid w:val="00646760"/>
    <w:rsid w:val="00666D9B"/>
    <w:rsid w:val="00677F78"/>
    <w:rsid w:val="00690ECB"/>
    <w:rsid w:val="006A0A3B"/>
    <w:rsid w:val="006A38B4"/>
    <w:rsid w:val="006B2E21"/>
    <w:rsid w:val="006C0266"/>
    <w:rsid w:val="006C4217"/>
    <w:rsid w:val="006C5F22"/>
    <w:rsid w:val="006E0D92"/>
    <w:rsid w:val="006E1A83"/>
    <w:rsid w:val="006F2779"/>
    <w:rsid w:val="00700F59"/>
    <w:rsid w:val="007052EB"/>
    <w:rsid w:val="007060FC"/>
    <w:rsid w:val="0074396B"/>
    <w:rsid w:val="007732E7"/>
    <w:rsid w:val="0078682E"/>
    <w:rsid w:val="007D508F"/>
    <w:rsid w:val="007F127C"/>
    <w:rsid w:val="0081420B"/>
    <w:rsid w:val="00816896"/>
    <w:rsid w:val="00896C23"/>
    <w:rsid w:val="008C4E62"/>
    <w:rsid w:val="008E493A"/>
    <w:rsid w:val="00972B1A"/>
    <w:rsid w:val="00982E05"/>
    <w:rsid w:val="009B704B"/>
    <w:rsid w:val="009B7BF3"/>
    <w:rsid w:val="009C5E0F"/>
    <w:rsid w:val="009E75FF"/>
    <w:rsid w:val="00A026B5"/>
    <w:rsid w:val="00A306F5"/>
    <w:rsid w:val="00A31820"/>
    <w:rsid w:val="00A74EDC"/>
    <w:rsid w:val="00A776F5"/>
    <w:rsid w:val="00A93E71"/>
    <w:rsid w:val="00AA2983"/>
    <w:rsid w:val="00AA32E4"/>
    <w:rsid w:val="00AD07B9"/>
    <w:rsid w:val="00AD59DC"/>
    <w:rsid w:val="00B12F45"/>
    <w:rsid w:val="00B474F6"/>
    <w:rsid w:val="00B75762"/>
    <w:rsid w:val="00B91DE2"/>
    <w:rsid w:val="00B94EA2"/>
    <w:rsid w:val="00BA03B0"/>
    <w:rsid w:val="00BB0A93"/>
    <w:rsid w:val="00BD19A9"/>
    <w:rsid w:val="00BD1ED7"/>
    <w:rsid w:val="00BD3D4E"/>
    <w:rsid w:val="00BF10E3"/>
    <w:rsid w:val="00BF1465"/>
    <w:rsid w:val="00BF4745"/>
    <w:rsid w:val="00C46404"/>
    <w:rsid w:val="00C75D02"/>
    <w:rsid w:val="00C84DF7"/>
    <w:rsid w:val="00C92579"/>
    <w:rsid w:val="00C96337"/>
    <w:rsid w:val="00C96BED"/>
    <w:rsid w:val="00CA29F3"/>
    <w:rsid w:val="00CB44D2"/>
    <w:rsid w:val="00CC1F23"/>
    <w:rsid w:val="00CC6B04"/>
    <w:rsid w:val="00CF1F70"/>
    <w:rsid w:val="00D350DE"/>
    <w:rsid w:val="00D350FB"/>
    <w:rsid w:val="00D36189"/>
    <w:rsid w:val="00D80C64"/>
    <w:rsid w:val="00DA1D09"/>
    <w:rsid w:val="00DC78F7"/>
    <w:rsid w:val="00DE06F1"/>
    <w:rsid w:val="00E243EA"/>
    <w:rsid w:val="00E33A25"/>
    <w:rsid w:val="00E4188B"/>
    <w:rsid w:val="00E54C4D"/>
    <w:rsid w:val="00E56328"/>
    <w:rsid w:val="00E86277"/>
    <w:rsid w:val="00E9044D"/>
    <w:rsid w:val="00EA01A2"/>
    <w:rsid w:val="00EA4E53"/>
    <w:rsid w:val="00EA568C"/>
    <w:rsid w:val="00EA767F"/>
    <w:rsid w:val="00EB0E99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28E243"/>
  <w15:docId w15:val="{BD72B4F3-5AED-4024-AD45-AEAAB72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7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rsid w:val="001A35E3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C137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C1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AAE5-24C6-4C61-BC3E-E142D9E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Артур Товмасян</cp:lastModifiedBy>
  <cp:revision>53</cp:revision>
  <cp:lastPrinted>2022-09-07T12:40:00Z</cp:lastPrinted>
  <dcterms:created xsi:type="dcterms:W3CDTF">2021-06-28T12:08:00Z</dcterms:created>
  <dcterms:modified xsi:type="dcterms:W3CDTF">2024-01-03T12:30:00Z</dcterms:modified>
</cp:coreProperties>
</file>